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E7356B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8.</w:t>
      </w:r>
    </w:p>
    <w:tbl>
      <w:tblPr>
        <w:tblStyle w:val="a0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8"/>
        <w:gridCol w:w="2416"/>
        <w:gridCol w:w="3300"/>
        <w:gridCol w:w="2334"/>
      </w:tblGrid>
      <w:tr w:rsidR="006E3265">
        <w:tc>
          <w:tcPr>
            <w:tcW w:w="6168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416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00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34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6E3265">
        <w:tc>
          <w:tcPr>
            <w:tcW w:w="6168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  <w:r>
              <w:rPr>
                <w:color w:val="000000"/>
                <w:sz w:val="20"/>
                <w:szCs w:val="20"/>
              </w:rPr>
              <w:t xml:space="preserve"> + říjen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opakuje učivo a dovednosti 7. ročníku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  Určí druhou a třetí mocninu libovolného čísla.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Rozumí pojmu druhá odmocnina a umí ji určit pomocí kalkulačky nebo        tabulek.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Využívá jednotky obsahu při výpočtech (i méně užívané, např. ar, hektar).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Využívá jednotky objemu při výpočtech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Používá písemný algoritmus druhé mocniny a odmocniny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Chápe vztahy mezi stranami v pravoúhlém trojúhelníku a používá je při řešení úloh.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Provede geometrický důkaz Pythagorovy věty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Operace se zlomky, přímá a nepřímá úměrnost, procenta, trojúhelníky, shodná zobrazení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Mocniny a odmocniny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Druhá a třetí mocnina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Odmocniny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Druhá odmocnina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Pythagorova věta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Přepona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Odvěsny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Obrácená Pythagorova věta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prací ve skupinách si posiluje personální vazby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 posiluje si motoriku při přesných konstrukcích a při manipulaci s kružítkem a pravítky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aplikuje naučené postupy na konkrétní životní situace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026,033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Pochopení významu matematické symboliky (zjednodušení a ekonomizace zápisů)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Použití tabulek, kalkulátorů, počítače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 – volný pád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 – staré plošné jednotky (sáh, lán)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Argumentace a používání jednoduchých principů dokazování a odůvodňování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EU MA 153, 154 , 166, 167, 168,    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UM 005,001,022,038,015 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E3265">
        <w:trPr>
          <w:trHeight w:val="93"/>
        </w:trPr>
        <w:tc>
          <w:tcPr>
            <w:tcW w:w="6168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 + prosinec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>-     Pracuje  s číselným výrazem.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Sestaví jednoduchý výraz s proměnnou a určí hodnotu výrazu pro danou proměnnou.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matematizuje jednoduché  reálné situace s využitím proměnných   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konkrétních mnohočlenech s jednou proměnou aplikuje pojmy člen, koeficient, stupeň mnohočlenu, hodnota mnohočlenu.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Sčítá, odčítá, násobí mnohočleny , dělí mnohočlen jednočlenem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Proměnné a výrazy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číselný výraz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hodnota číselného výrazu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proměnná – výrazy s proměnnou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dosazování do výrazu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zápis slovního textu pomocí výrazů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Mnohočleny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přesně se vyjadřuje a logicky argumentuje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komunikativní-obhájí vlastní přístup k řešení problému, hledá správný postup ve vzájemné diskuzi, uzná logické argumenty jiných členů skupiny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sz w:val="20"/>
                <w:szCs w:val="20"/>
              </w:rPr>
              <w:t>Kompetence digitální-využívá digitální technologie, aby si usnadnil práci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027,028,035,036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UM002,003,004,003,030,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031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Rozlišování společných a rozdílných vlastností objektů, vztahů mezi nimi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Správné čtení zápisu velkých čísel na kalkulačce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F,Z – astronomie- vyjádření velkých čísel pomocí mocnin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159, 160, 161, 164, 165</w:t>
            </w:r>
          </w:p>
        </w:tc>
      </w:tr>
      <w:tr w:rsidR="006E3265">
        <w:tc>
          <w:tcPr>
            <w:tcW w:w="6168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Leden + únor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    používá správně pojmy kruh, půlkruh, kružnice, poloměr, tečna,     sečna, tětiva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Chápe polohové vztahy přímka a kružnice, dvě kružnice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     </w:t>
            </w:r>
            <w:r>
              <w:t>V</w:t>
            </w:r>
            <w:r>
              <w:rPr>
                <w:color w:val="000000"/>
                <w:sz w:val="20"/>
                <w:szCs w:val="20"/>
              </w:rPr>
              <w:t>ypočítá délku kružnice a obsah kruhu, zná číslo π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Chápe pojem mocnina s přirozeným exponentem.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Sčítá, odčítá, násobí, dělí a umocňuje mocniny s přirozeným exponentem.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válec, jeho vlastnosti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Orientuje se v pojmech síť, plášť a podstava válce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Vypočítá povrch a objem válce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Vyřeší slovní úlohy na tělesa tvaru válce</w:t>
            </w:r>
          </w:p>
        </w:tc>
        <w:tc>
          <w:tcPr>
            <w:tcW w:w="2416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Kruh, kružnice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Mocniny s přirozeným mocnitelem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mocniny s přirozeným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mocnitelem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operace s mocninami s přirozeným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mocnitelem 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jejich vlastnosti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zápis čísla v desítkové soustavě pomocí mocnin deseti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Válec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Síť válce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Objem válce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Povrch válce</w:t>
            </w:r>
          </w:p>
        </w:tc>
        <w:tc>
          <w:tcPr>
            <w:tcW w:w="3300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matematizuje reálné situace,rozvíjí si geometrickou představivost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samostatně řeší problémy a koncentruje se na jejich řešení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obhájí vlastní přístup k řešení problému, hledá správný postup ve vzájemné diskuzi, uzná logické argumenty jiných členů skupiny, vyhledá a sdělí podstatné údaje a vztahy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–modeluje reálné situace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Projekt- kolo v dějinách lidstva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Přechod  od myšlení konkrétního k abstraktnímu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032,025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Grafické znázorňování úprav výrazů- pomocí obsahů čtverce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Pochopení principu zobecňování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Užití analogie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UM017,019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ve správném logickém sledu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011,013,014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155, 156, 171, 172 , 174 , 177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Krabičky tvaru válce- výpočty objemů a povrchů</w:t>
            </w:r>
          </w:p>
        </w:tc>
      </w:tr>
      <w:tr w:rsidR="006E3265">
        <w:tc>
          <w:tcPr>
            <w:tcW w:w="6168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Březen + duben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Chápe vztah a zápis rovnosti, porušení rovnosti, vlastnosti rovnosti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Význam zkoušky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pojem kořen rovnice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ekvivalentní úpravy při řešení rovnic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Vyjadřuje neznámou ze vzorce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 Formuluje a řeší reálnou situaci pomocí rovnice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Charakterizuje útvary pomocí množin bodů dané vlastnosti.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Využívá poznatků o Thaletově kružnici při konstrukčních úlohách.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Zná pojmy soustředné kružnice a mezikruží a umí je narýsovat.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Využívá množiny bodů dané vlastnosti k řešení polohových  a nepolohových  konstrukčních úloh.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br/>
              <w:t>Lineární rovnice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rovnost, rovnice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ekvivalentní úpravy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Rovinné útvary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množiny bodů dané vlastnosti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pravidla přesného rýsování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základní konstrukční úlohy: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rozbor, popis konstrukce, konstrukce</w:t>
            </w:r>
          </w:p>
        </w:tc>
        <w:tc>
          <w:tcPr>
            <w:tcW w:w="3300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Kompetence k řešení problémů- aplikuje ověřené postupy na konkrétní úlohy, rozvíjí si samostatné uvažování, nalezne strategicky nejvýhodnější řešení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Konfrontuje získané řešení se slovním zadáním ( u slovních úloh)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modeluje, kreslí podle předloh,dotváří modely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 - popíše postup, vyjadřuje se přesně pomocí symboliky, orientuje se v rovině</w:t>
            </w:r>
          </w:p>
        </w:tc>
        <w:tc>
          <w:tcPr>
            <w:tcW w:w="2334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UM023,024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Tvorba úloh řešitelných pomocí rovnic( úlohy o věku, o odměnách, nákupech)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020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 přínos řecké matematiky pro dnešní geometrii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Podpora vytváření volních vlastností (trpělivost, přesnost, sebekritika)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157, 162, 163, 169, 170,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016,018,021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E3265">
        <w:tc>
          <w:tcPr>
            <w:tcW w:w="6168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Květen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statistické šetření, vyhledává a třídí informace, vyhodnocuje a vyvozuje závěry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 určit aritmetický průměr, modus a mediána rozumí jejich významu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a čte diagramy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narýsuje správně různé druhy čar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Statistika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Jednotka, znak, četnost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Medián, modus, aritmetický průměr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Základy rýsování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Plná, čárkovaná a čerchovaná čára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Tlustá a tenká čára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odhaduje možné řešení, posoudí jeho správnost a provede zpětnou kontrolu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 posiluje si motoriku při přesných konstrukcích a při manipulaci s kružítkem a pravítky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Chápání grafických záznamů ( diagramů, histogramů)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Z- složení obyvatel, průmysl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158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037</w:t>
            </w:r>
          </w:p>
        </w:tc>
      </w:tr>
      <w:tr w:rsidR="006E3265">
        <w:tc>
          <w:tcPr>
            <w:tcW w:w="6168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Červen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opakuje učivo a dovednosti  8. ročníku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vyhledává, vyhodnocuje a zpracovává data</w:t>
            </w:r>
          </w:p>
          <w:p w:rsidR="006E3265" w:rsidRDefault="00E73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třídí data podle charakteristických znaků</w:t>
            </w:r>
          </w:p>
        </w:tc>
        <w:tc>
          <w:tcPr>
            <w:tcW w:w="2416" w:type="dxa"/>
          </w:tcPr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Statistické diagramy</w:t>
            </w:r>
          </w:p>
        </w:tc>
        <w:tc>
          <w:tcPr>
            <w:tcW w:w="3300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běžně používaná digitální zařízení, aplikace a služby</w:t>
            </w:r>
          </w:p>
        </w:tc>
        <w:tc>
          <w:tcPr>
            <w:tcW w:w="2334" w:type="dxa"/>
          </w:tcPr>
          <w:p w:rsidR="006E3265" w:rsidRDefault="00E7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173, 175, 176, 178</w:t>
            </w:r>
          </w:p>
          <w:p w:rsidR="006E3265" w:rsidRDefault="006E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</w:p>
        </w:tc>
      </w:tr>
    </w:tbl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 w:rsidP="00E619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bookmarkStart w:id="0" w:name="_GoBack"/>
      <w:bookmarkEnd w:id="0"/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E3265" w:rsidRDefault="006E3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E3265">
      <w:pgSz w:w="16838" w:h="11906" w:orient="landscape"/>
      <w:pgMar w:top="540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BCC"/>
    <w:multiLevelType w:val="multilevel"/>
    <w:tmpl w:val="6832DC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65"/>
    <w:rsid w:val="006E3265"/>
    <w:rsid w:val="00E61996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90CC9-3955-4A1D-ADAD-66DFB7BA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Pr>
      <w:sz w:val="20"/>
      <w:szCs w:val="20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EYR06w0lcR4lzMrFAOC8+fmrQ==">CgMxLjA4AHIhMWdYei1WckR3OU80UDQwbF9LZ2poVEJHMDZpa2ExNmRM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PCSVORNIK</dc:creator>
  <cp:lastModifiedBy>admin</cp:lastModifiedBy>
  <cp:revision>4</cp:revision>
  <dcterms:created xsi:type="dcterms:W3CDTF">2025-08-27T07:20:00Z</dcterms:created>
  <dcterms:modified xsi:type="dcterms:W3CDTF">2025-08-27T07:38:00Z</dcterms:modified>
</cp:coreProperties>
</file>